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6188AE8F" w14:textId="0AC7776F" w:rsidR="002F5C26" w:rsidRDefault="00F958F6" w:rsidP="0057343B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  <w:r w:rsidR="00D862A6">
            <w:rPr>
              <w:rFonts w:asciiTheme="minorHAnsi" w:hAnsiTheme="minorHAnsi" w:cs="Calibri"/>
              <w:sz w:val="32"/>
              <w:szCs w:val="32"/>
            </w:rPr>
            <w:t xml:space="preserve"> </w:t>
          </w:r>
        </w:p>
        <w:p w14:paraId="72B5E2E2" w14:textId="62D58F18" w:rsidR="00D862A6" w:rsidRPr="00BE69DB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BE69DB">
            <w:rPr>
              <w:b/>
              <w:bCs/>
              <w:sz w:val="32"/>
              <w:szCs w:val="32"/>
              <w:lang w:eastAsia="pl-PL"/>
            </w:rPr>
            <w:t xml:space="preserve">na 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 xml:space="preserve">targi </w:t>
          </w:r>
          <w:proofErr w:type="spellStart"/>
          <w:r w:rsidR="00CC7E30">
            <w:rPr>
              <w:b/>
              <w:bCs/>
              <w:sz w:val="32"/>
              <w:szCs w:val="32"/>
              <w:lang w:eastAsia="pl-PL"/>
            </w:rPr>
            <w:t>Canton</w:t>
          </w:r>
          <w:proofErr w:type="spellEnd"/>
          <w:r w:rsidR="00CC7E30">
            <w:rPr>
              <w:b/>
              <w:bCs/>
              <w:sz w:val="32"/>
              <w:szCs w:val="32"/>
              <w:lang w:eastAsia="pl-PL"/>
            </w:rPr>
            <w:t xml:space="preserve"> Fair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 xml:space="preserve"> 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>202</w:t>
          </w:r>
          <w:r w:rsidR="00CC7E30">
            <w:rPr>
              <w:b/>
              <w:bCs/>
              <w:sz w:val="32"/>
              <w:szCs w:val="32"/>
              <w:lang w:eastAsia="pl-PL"/>
            </w:rPr>
            <w:t>6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 xml:space="preserve">, </w:t>
          </w:r>
          <w:r w:rsidR="00CC7E30">
            <w:rPr>
              <w:b/>
              <w:bCs/>
              <w:sz w:val="32"/>
              <w:szCs w:val="32"/>
              <w:lang w:eastAsia="pl-PL"/>
            </w:rPr>
            <w:t>Kanton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 xml:space="preserve">, </w:t>
          </w:r>
          <w:r w:rsidR="00CC7E30">
            <w:rPr>
              <w:b/>
              <w:bCs/>
              <w:sz w:val="32"/>
              <w:szCs w:val="32"/>
              <w:lang w:eastAsia="pl-PL"/>
            </w:rPr>
            <w:t>Chin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>y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> </w:t>
          </w:r>
        </w:p>
        <w:p w14:paraId="126867DD" w14:textId="00A4F5F2" w:rsidR="00D862A6" w:rsidRPr="00D862A6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D862A6">
            <w:rPr>
              <w:b/>
              <w:bCs/>
              <w:sz w:val="32"/>
              <w:szCs w:val="32"/>
              <w:lang w:eastAsia="pl-PL"/>
            </w:rPr>
            <w:t xml:space="preserve">w </w:t>
          </w:r>
          <w:r w:rsidRPr="007802C9">
            <w:rPr>
              <w:b/>
              <w:bCs/>
              <w:sz w:val="32"/>
              <w:szCs w:val="32"/>
              <w:lang w:eastAsia="pl-PL"/>
            </w:rPr>
            <w:t xml:space="preserve">dniach </w:t>
          </w:r>
          <w:r w:rsidR="00CC7E30" w:rsidRPr="007802C9">
            <w:rPr>
              <w:b/>
              <w:bCs/>
              <w:sz w:val="32"/>
              <w:szCs w:val="32"/>
              <w:lang w:eastAsia="pl-PL"/>
            </w:rPr>
            <w:t>19-27</w:t>
          </w:r>
          <w:r w:rsidR="00A0116C" w:rsidRPr="007802C9">
            <w:rPr>
              <w:b/>
              <w:bCs/>
              <w:sz w:val="32"/>
              <w:szCs w:val="32"/>
              <w:lang w:eastAsia="pl-PL"/>
            </w:rPr>
            <w:t xml:space="preserve"> kwietnia </w:t>
          </w:r>
          <w:r w:rsidRPr="007802C9">
            <w:rPr>
              <w:b/>
              <w:bCs/>
              <w:sz w:val="32"/>
              <w:szCs w:val="32"/>
              <w:lang w:eastAsia="pl-PL"/>
            </w:rPr>
            <w:t>202</w:t>
          </w:r>
          <w:r w:rsidR="00CC7E30" w:rsidRPr="007802C9">
            <w:rPr>
              <w:b/>
              <w:bCs/>
              <w:sz w:val="32"/>
              <w:szCs w:val="32"/>
              <w:lang w:eastAsia="pl-PL"/>
            </w:rPr>
            <w:t>6</w:t>
          </w:r>
          <w:r w:rsidRPr="007802C9">
            <w:rPr>
              <w:b/>
              <w:bCs/>
              <w:sz w:val="32"/>
              <w:szCs w:val="32"/>
              <w:lang w:eastAsia="pl-PL"/>
            </w:rPr>
            <w:t xml:space="preserve"> r.</w:t>
          </w:r>
        </w:p>
        <w:p w14:paraId="5F8FF648" w14:textId="77777777" w:rsidR="002F5C26" w:rsidRPr="002F5C26" w:rsidRDefault="002F5C26" w:rsidP="002F5C26">
          <w:pPr>
            <w:rPr>
              <w:lang w:eastAsia="pl-PL"/>
            </w:rPr>
          </w:pPr>
        </w:p>
        <w:p w14:paraId="14B7B7F0" w14:textId="533613D9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r w:rsidR="002F5C26">
            <w:rPr>
              <w:rFonts w:ascii="Calibri" w:hAnsi="Calibri" w:cs="Calibri"/>
              <w:b/>
              <w:sz w:val="24"/>
              <w:szCs w:val="24"/>
            </w:rPr>
            <w:t>Promocja gospodarki regionalnej</w:t>
          </w:r>
          <w:r w:rsidRPr="0032613F">
            <w:rPr>
              <w:rFonts w:ascii="Calibri" w:hAnsi="Calibri" w:cs="Calibri"/>
              <w:b/>
              <w:sz w:val="24"/>
              <w:szCs w:val="24"/>
            </w:rPr>
            <w:t>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1E4F91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31704EB1" w:rsidR="00A70584" w:rsidRPr="0032613F" w:rsidRDefault="00BA519B" w:rsidP="00BA519B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634E10">
            <w:rPr>
              <w:rFonts w:ascii="Calibri" w:hAnsi="Calibri" w:cs="Calibri"/>
              <w:b/>
              <w:bCs/>
            </w:rPr>
            <w:t>Cel szczegółowego 1 iii. Wzmacnianie trwałego wzrostu i konkurencyjności MŚP oraz tworzenie miejsc pracy w MŚP w tym poprzez inwestycje produkcyjne</w:t>
          </w: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7802C9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7802C9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7802C9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50028D47" w:rsidR="00036E56" w:rsidRPr="004C2341" w:rsidRDefault="00036E56" w:rsidP="00C4214F">
            <w:pPr>
              <w:rPr>
                <w:b/>
                <w:bCs/>
                <w:lang w:eastAsia="pl-PL"/>
              </w:rPr>
            </w:pPr>
            <w:r>
              <w:t>2</w:t>
            </w:r>
            <w:r w:rsidRPr="00A40EA9">
              <w:t>. Tytuł</w:t>
            </w:r>
            <w:r>
              <w:t xml:space="preserve">: Udział w </w:t>
            </w:r>
            <w:r w:rsidRPr="004C2341">
              <w:t xml:space="preserve">misji wyjazdowej - wyjazd na targi </w:t>
            </w:r>
            <w:proofErr w:type="spellStart"/>
            <w:r w:rsidR="00CC7E30" w:rsidRPr="00CC7E30">
              <w:rPr>
                <w:b/>
                <w:bCs/>
              </w:rPr>
              <w:t>Canton</w:t>
            </w:r>
            <w:proofErr w:type="spellEnd"/>
            <w:r w:rsidR="00CC7E30" w:rsidRPr="00CC7E30">
              <w:rPr>
                <w:b/>
                <w:bCs/>
              </w:rPr>
              <w:t xml:space="preserve"> Fair</w:t>
            </w:r>
            <w:r w:rsidR="00992765" w:rsidRPr="00CC7E30">
              <w:rPr>
                <w:b/>
                <w:bCs/>
              </w:rPr>
              <w:t xml:space="preserve"> </w:t>
            </w:r>
            <w:r w:rsidR="004C2341" w:rsidRPr="00CC7E30">
              <w:rPr>
                <w:b/>
                <w:bCs/>
                <w:lang w:eastAsia="pl-PL"/>
              </w:rPr>
              <w:t>202</w:t>
            </w:r>
            <w:r w:rsidR="00CC7E30" w:rsidRPr="00CC7E30">
              <w:rPr>
                <w:b/>
                <w:bCs/>
                <w:lang w:eastAsia="pl-PL"/>
              </w:rPr>
              <w:t>6</w:t>
            </w:r>
            <w:r w:rsidR="00992765">
              <w:rPr>
                <w:b/>
                <w:bCs/>
                <w:lang w:eastAsia="pl-PL"/>
              </w:rPr>
              <w:t>, K</w:t>
            </w:r>
            <w:r w:rsidR="00CC7E30">
              <w:rPr>
                <w:b/>
                <w:bCs/>
                <w:lang w:eastAsia="pl-PL"/>
              </w:rPr>
              <w:t>anton</w:t>
            </w:r>
            <w:r w:rsidR="00992765">
              <w:rPr>
                <w:b/>
                <w:bCs/>
                <w:lang w:eastAsia="pl-PL"/>
              </w:rPr>
              <w:t xml:space="preserve">, </w:t>
            </w:r>
            <w:r w:rsidR="00CC7E30">
              <w:rPr>
                <w:b/>
                <w:bCs/>
                <w:lang w:eastAsia="pl-PL"/>
              </w:rPr>
              <w:t>Chin</w:t>
            </w:r>
            <w:r w:rsidR="00992765">
              <w:rPr>
                <w:b/>
                <w:bCs/>
                <w:lang w:eastAsia="pl-PL"/>
              </w:rPr>
              <w:t xml:space="preserve">y </w:t>
            </w:r>
            <w:r w:rsidR="004C2341" w:rsidRPr="004C2341">
              <w:rPr>
                <w:lang w:eastAsia="pl-PL"/>
              </w:rPr>
              <w:t>w dniach</w:t>
            </w:r>
            <w:r w:rsidR="00992765">
              <w:rPr>
                <w:b/>
                <w:bCs/>
                <w:lang w:eastAsia="pl-PL"/>
              </w:rPr>
              <w:t xml:space="preserve">: </w:t>
            </w:r>
            <w:r w:rsidR="00BE69DB">
              <w:rPr>
                <w:b/>
                <w:bCs/>
                <w:lang w:eastAsia="pl-PL"/>
              </w:rPr>
              <w:br/>
            </w:r>
            <w:r w:rsidR="00CC7E30">
              <w:rPr>
                <w:b/>
                <w:bCs/>
                <w:lang w:eastAsia="pl-PL"/>
              </w:rPr>
              <w:t>19-27</w:t>
            </w:r>
            <w:r w:rsidR="004C2341" w:rsidRPr="004C2341">
              <w:rPr>
                <w:b/>
                <w:bCs/>
                <w:lang w:eastAsia="pl-PL"/>
              </w:rPr>
              <w:t>.</w:t>
            </w:r>
            <w:r w:rsidR="00CC7E30">
              <w:rPr>
                <w:b/>
                <w:bCs/>
                <w:lang w:eastAsia="pl-PL"/>
              </w:rPr>
              <w:t>04</w:t>
            </w:r>
            <w:r w:rsidR="004C2341" w:rsidRPr="004C2341">
              <w:rPr>
                <w:b/>
                <w:bCs/>
                <w:lang w:eastAsia="pl-PL"/>
              </w:rPr>
              <w:t>.202</w:t>
            </w:r>
            <w:r w:rsidR="00CC7E30">
              <w:rPr>
                <w:b/>
                <w:bCs/>
                <w:lang w:eastAsia="pl-PL"/>
              </w:rPr>
              <w:t>6</w:t>
            </w:r>
            <w:r w:rsidR="004C2341" w:rsidRPr="004C2341">
              <w:rPr>
                <w:b/>
                <w:bCs/>
                <w:lang w:eastAsia="pl-PL"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5B68A6E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</w:t>
            </w:r>
            <w:r w:rsidR="002F5C26">
              <w:rPr>
                <w:rFonts w:asciiTheme="minorHAnsi" w:hAnsiTheme="minorHAnsi" w:cstheme="minorHAnsi"/>
                <w:sz w:val="22"/>
                <w:szCs w:val="22"/>
              </w:rPr>
              <w:t>regionalnych marek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68F52597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 xml:space="preserve">strategię internacjonalizacji </w:t>
            </w:r>
            <w:r w:rsidR="00493E29">
              <w:t xml:space="preserve">/ </w:t>
            </w:r>
            <w:r w:rsidR="00493E29" w:rsidRPr="00C61995">
              <w:rPr>
                <w:rFonts w:ascii="Calibri" w:hAnsi="Calibri" w:cs="Calibri"/>
                <w:bCs/>
              </w:rPr>
              <w:t>plan działania dla eksportera</w:t>
            </w:r>
            <w:r w:rsidR="00493E29">
              <w:t xml:space="preserve"> </w:t>
            </w:r>
            <w:r>
              <w:t>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5B4E580C" w:rsidR="009B38B0" w:rsidRDefault="007802C9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Default="007802C9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973620" w:rsidRPr="00A40EA9" w14:paraId="4A4DEA52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4315D564" w14:textId="08922DD6" w:rsidR="00973620" w:rsidRPr="00173D02" w:rsidRDefault="00973620" w:rsidP="00973620">
            <w:r w:rsidRPr="001E4F91">
              <w:rPr>
                <w:rFonts w:cs="Calibri"/>
                <w:b/>
              </w:rPr>
              <w:t>4. Wartość przychodu z eksportu</w:t>
            </w:r>
            <w:r w:rsidR="0049099C" w:rsidRPr="001E4F91">
              <w:rPr>
                <w:rStyle w:val="Odwoanieprzypisudolnego"/>
                <w:rFonts w:cs="Calibri"/>
                <w:b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37A83033" w14:textId="77777777" w:rsidR="00973620" w:rsidRPr="00A40EA9" w:rsidRDefault="00973620" w:rsidP="00973620"/>
        </w:tc>
      </w:tr>
      <w:tr w:rsidR="00973620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7057C403" w:rsidR="00973620" w:rsidRPr="00DB7C09" w:rsidRDefault="00973620" w:rsidP="00973620">
            <w:r>
              <w:rPr>
                <w:rFonts w:cs="Arial"/>
              </w:rPr>
              <w:t xml:space="preserve">5. </w:t>
            </w:r>
            <w:r w:rsidRPr="00DB7C09">
              <w:rPr>
                <w:rFonts w:cs="Arial"/>
              </w:rPr>
              <w:t>Inteligentne specjalizacje województwa kujawsko-pomorskiego, w które wpisuje się produkt</w:t>
            </w:r>
            <w:r w:rsidRPr="00DB7C09">
              <w:t xml:space="preserve"> </w:t>
            </w:r>
            <w:r w:rsidRPr="00DB7C09">
              <w:rPr>
                <w:rFonts w:cs="Arial"/>
              </w:rPr>
              <w:t>stanowiący główny przedmiot ekspansji międzynarodowej w ramach projektu</w:t>
            </w:r>
            <w:r>
              <w:rPr>
                <w:rFonts w:cs="Arial"/>
              </w:rPr>
              <w:t>:</w:t>
            </w:r>
          </w:p>
        </w:tc>
      </w:tr>
      <w:tr w:rsidR="00973620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973620" w:rsidRPr="005565E8" w:rsidRDefault="007802C9" w:rsidP="00973620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Zdrowia i bezpieczna żywności</w:t>
            </w:r>
          </w:p>
          <w:p w14:paraId="4E4B17C7" w14:textId="77777777" w:rsidR="00973620" w:rsidRPr="005565E8" w:rsidRDefault="00973620" w:rsidP="00973620"/>
          <w:p w14:paraId="31DC04A9" w14:textId="00F754E4" w:rsidR="00973620" w:rsidRPr="005565E8" w:rsidRDefault="007802C9" w:rsidP="00973620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Zdrowie i turystyka zdrowotna</w:t>
            </w:r>
          </w:p>
          <w:p w14:paraId="7F2D602E" w14:textId="77777777" w:rsidR="00973620" w:rsidRPr="005565E8" w:rsidRDefault="00973620" w:rsidP="00973620"/>
          <w:p w14:paraId="76B28D13" w14:textId="77777777" w:rsidR="00973620" w:rsidRPr="005565E8" w:rsidRDefault="007802C9" w:rsidP="00973620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Zaawansowane materiały i narzędzia</w:t>
            </w:r>
          </w:p>
          <w:p w14:paraId="56854A95" w14:textId="77777777" w:rsidR="00973620" w:rsidRPr="005565E8" w:rsidRDefault="00973620" w:rsidP="00973620"/>
          <w:p w14:paraId="61DA190F" w14:textId="77777777" w:rsidR="00973620" w:rsidRPr="005565E8" w:rsidRDefault="007802C9" w:rsidP="00973620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Transport i mobilność</w:t>
            </w:r>
          </w:p>
          <w:p w14:paraId="406F4423" w14:textId="77777777" w:rsidR="00973620" w:rsidRPr="005565E8" w:rsidRDefault="00973620" w:rsidP="00973620"/>
          <w:p w14:paraId="5054BC04" w14:textId="036F5065" w:rsidR="00973620" w:rsidRPr="005565E8" w:rsidRDefault="007802C9" w:rsidP="00973620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973620" w:rsidRPr="005565E8" w:rsidRDefault="007802C9" w:rsidP="00973620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73620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973620" w:rsidRPr="005565E8" w:rsidDel="007315B3">
                  <w:t xml:space="preserve"> </w:t>
                </w:r>
              </w:sdtContent>
            </w:sdt>
            <w:r w:rsidR="00973620" w:rsidRPr="005565E8">
              <w:t>Cyfryzacja i usługi ICT</w:t>
            </w:r>
          </w:p>
          <w:p w14:paraId="6F300F54" w14:textId="77777777" w:rsidR="00973620" w:rsidRPr="005565E8" w:rsidRDefault="00973620" w:rsidP="00973620"/>
          <w:p w14:paraId="4CB5C365" w14:textId="3569B6F0" w:rsidR="00973620" w:rsidRPr="005565E8" w:rsidRDefault="007802C9" w:rsidP="00973620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Europejski Zielony Ład</w:t>
            </w:r>
          </w:p>
          <w:p w14:paraId="4A22D6ED" w14:textId="77777777" w:rsidR="00973620" w:rsidRPr="005565E8" w:rsidRDefault="00973620" w:rsidP="00973620"/>
          <w:p w14:paraId="6ABD995E" w14:textId="254E00F2" w:rsidR="00973620" w:rsidRPr="005565E8" w:rsidRDefault="007802C9" w:rsidP="00973620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Automatyka przemysłowa i Gospodarka 4.0</w:t>
            </w:r>
          </w:p>
          <w:p w14:paraId="0A619591" w14:textId="77777777" w:rsidR="00973620" w:rsidRPr="005565E8" w:rsidRDefault="00973620" w:rsidP="00973620"/>
          <w:p w14:paraId="7A04E189" w14:textId="77777777" w:rsidR="00973620" w:rsidRPr="005565E8" w:rsidRDefault="007802C9" w:rsidP="00973620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20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73620" w:rsidRPr="005565E8">
              <w:t xml:space="preserve"> Nie dotyczy </w:t>
            </w:r>
          </w:p>
          <w:p w14:paraId="7C7E6DB3" w14:textId="04791224" w:rsidR="00973620" w:rsidRPr="009B6565" w:rsidRDefault="00973620" w:rsidP="00973620">
            <w:pPr>
              <w:ind w:left="284"/>
            </w:pPr>
          </w:p>
        </w:tc>
      </w:tr>
      <w:tr w:rsidR="00973620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973620" w:rsidRDefault="00973620" w:rsidP="00973620">
            <w:pPr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  <w:p w14:paraId="0EF7E451" w14:textId="47BA3D78" w:rsidR="00973620" w:rsidRDefault="00973620" w:rsidP="00973620"/>
        </w:tc>
      </w:tr>
    </w:tbl>
    <w:p w14:paraId="45DB78BA" w14:textId="77777777" w:rsidR="00EA0729" w:rsidRDefault="00EA0729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1D715070" w:rsidR="000F32B7" w:rsidRPr="00721DD9" w:rsidRDefault="00B1362C" w:rsidP="00B454C4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>Doświadczenie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2B3F37" w14:textId="110D556A" w:rsidR="00184B12" w:rsidRPr="00A23AB1" w:rsidRDefault="000F32B7" w:rsidP="009736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 w:rsidR="00973620">
              <w:rPr>
                <w:rFonts w:cs="Arial"/>
              </w:rPr>
              <w:t xml:space="preserve">wyjazdowych misjach gospodarczych </w:t>
            </w:r>
            <w:bookmarkEnd w:id="6"/>
            <w:r w:rsidR="00184B12"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7207ABDC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7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7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7802C9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35E19A5D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</w:t>
            </w:r>
            <w:r w:rsidR="00985B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885545A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8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8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7B858FD4" w14:textId="2B591208" w:rsidR="00F41F00" w:rsidRPr="00F41F00" w:rsidRDefault="00F41F00" w:rsidP="00F41F00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41F00">
              <w:rPr>
                <w:rFonts w:asciiTheme="minorHAnsi" w:hAnsiTheme="minorHAnsi" w:cstheme="minorHAnsi"/>
                <w:sz w:val="22"/>
                <w:szCs w:val="22"/>
              </w:rPr>
              <w:t>Oświadczam, że posiadam potencjał organizacyjny i techniczny do internacjonalizacji działalności gospodarczej (stronę www, foldery lub ulotki w języku angielskim, potencjał kadrowy umożliwiający samodzielną prezentację oferty w języku angielskim podczas spotkań z partnerami zagranicznymi). </w:t>
            </w:r>
          </w:p>
          <w:p w14:paraId="3F66B9B7" w14:textId="1315812B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Wnioskodawca nie podlega wykluczeniu z możliwości otrzymania </w:t>
            </w:r>
            <w:r w:rsidR="00F41F0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169F412E" w14:textId="5925E223" w:rsidR="006578ED" w:rsidRPr="00CC4601" w:rsidRDefault="006578ED" w:rsidP="006578ED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Zobowiązuję się do poinformowania osób, których dane osobowe udostępniłem lub udostępnię w przyszłości TARR 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celu, zakresie i warunkach przetwarzania ich danych osobowych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TARR.</w:t>
            </w:r>
          </w:p>
          <w:p w14:paraId="341FB9D7" w14:textId="77777777" w:rsidR="006578ED" w:rsidRPr="00A03C9B" w:rsidRDefault="006578ED" w:rsidP="001C0AFE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4F9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6AC053F" w14:textId="4689F27F" w:rsidR="00FA61A8" w:rsidRPr="00855DF3" w:rsidRDefault="00FA61A8" w:rsidP="00FA61A8">
            <w:pPr>
              <w:jc w:val="both"/>
            </w:pPr>
            <w:r w:rsidRPr="00855DF3"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60520159" w14:textId="4EFF09BC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Administratorem danych osobowych osób fizycznych przetwarzanych w związku z realizacją Projektu pn. „</w:t>
            </w:r>
            <w:r>
              <w:t>Promocja gospodarki regionalnej</w:t>
            </w:r>
            <w:r w:rsidRPr="00855DF3">
              <w:t xml:space="preserve">” jest Toruńska Agencja Rozwoju Regionalnego S.A. w Toruniu, ul. Włocławska 167, Inspektor Ochrony Danych Osobowych: tel. 56 699 55 00, e-mail: </w:t>
            </w:r>
            <w:hyperlink r:id="rId8" w:history="1">
              <w:r w:rsidRPr="00855DF3">
                <w:rPr>
                  <w:rStyle w:val="Hipercze"/>
                </w:rPr>
                <w:t>iodo@tarr.org.pl</w:t>
              </w:r>
            </w:hyperlink>
            <w:r w:rsidRPr="00855DF3">
              <w:t>.</w:t>
            </w:r>
          </w:p>
          <w:p w14:paraId="450AADC4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Dane osobowe przetwarzane będą na podstawie i w celu:</w:t>
            </w:r>
          </w:p>
          <w:p w14:paraId="45B90A66" w14:textId="1B56ADE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wypełnienia obowiązków prawnych, ciążących na administratorze, wykonywania zadań w związku z realizacją Projektu  pn. „</w:t>
            </w:r>
            <w:r>
              <w:t>Promocja gospodarki regionalnej</w:t>
            </w:r>
            <w:r w:rsidRPr="00855DF3">
              <w:t>” współfinansowanego w ramach Programu Regionalnego Fundusze Europejskie dla Kujaw</w:t>
            </w:r>
            <w:r>
              <w:t xml:space="preserve"> </w:t>
            </w:r>
            <w:r w:rsidRPr="00855DF3">
              <w:t>i Pomorza 2021-2027, Priorytetu 1 Fundusze Europejskie na rzecz wzrostu innowacyjności i konkurencyjności regionu, Działania 1.3 Wsparcie MŚP (dalej Projekt),  w tym</w:t>
            </w:r>
            <w:r>
              <w:t xml:space="preserve"> </w:t>
            </w:r>
            <w:r w:rsidRPr="00855DF3">
              <w:t>w odniesieniu do przepisów ustawy z dnia z dnia 28 kwietnia 2022 r. o zasadach realizacji zadań finansowanych ze środków europejskich w perspektywie finansowej 2021–2027</w:t>
            </w:r>
            <w:r>
              <w:t xml:space="preserve"> </w:t>
            </w:r>
            <w:r w:rsidRPr="00855DF3">
              <w:t>(art. 6. ust 1. lit. c) RODO);</w:t>
            </w:r>
          </w:p>
          <w:p w14:paraId="66D0CEDB" w14:textId="77777777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ochrony prawnie uzasadnionych interesów Administratora, tj. w celach archiwizacyjnych, statystycznych, dochodzenia ewentualnych roszczeń w związku z uczestnictwe</w:t>
            </w:r>
            <w:r>
              <w:t xml:space="preserve">m </w:t>
            </w:r>
            <w:r w:rsidRPr="00855DF3">
              <w:t>w Projekcie (art. 6 ust. 1. lit. f) RODO);</w:t>
            </w:r>
          </w:p>
          <w:p w14:paraId="739CA5A9" w14:textId="1691DFCE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 xml:space="preserve">realizacji Umowy i/lub działań przed jej zawarciem - na podstawie art. 6 ust. 1 </w:t>
            </w:r>
            <w:r w:rsidRPr="00855DF3">
              <w:br/>
              <w:t xml:space="preserve">lit. b) RODO lub art. 6 ust 1 lit. f);   </w:t>
            </w:r>
          </w:p>
          <w:p w14:paraId="5B8C3922" w14:textId="2329D30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przekazania danych innym podmiotom upoważnionym z mocy prawa, np. na podstawie przepisów podatkowych, ubezpieczeń społecznych, czy dostępu do informacji publicznej – na podstawie art. 6 ust. 1 lit. c) RODO.</w:t>
            </w:r>
          </w:p>
          <w:p w14:paraId="2D78A731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Odbiorcami danych osobowych będą: </w:t>
            </w:r>
          </w:p>
          <w:p w14:paraId="08B2D47A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>podmioty uprawnione z mocy prawa do uzyskania danych osobowych, jak np. Urząd Skarbowy;</w:t>
            </w:r>
          </w:p>
          <w:p w14:paraId="4F8DFF59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 xml:space="preserve">instytucje udzielające wsparcia finansowego lub innego wsparcia publicznego, w szczególności podmioty wymienione w art. 87 ust 1 </w:t>
            </w:r>
            <w:r w:rsidRPr="00855DF3">
              <w:rPr>
                <w:iCs/>
              </w:rPr>
              <w:t xml:space="preserve">ustawy z dnia z dnia 28 kwietnia 2022 r. o zasadach realizacji zadań finansowanych ze środków europejskich w perspektywie finansowej 2021–2027;  </w:t>
            </w:r>
          </w:p>
          <w:p w14:paraId="1589C78F" w14:textId="2AFA9B12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rPr>
                <w:iCs/>
              </w:rPr>
              <w:t>i</w:t>
            </w:r>
            <w:r w:rsidRPr="00855DF3">
              <w:t xml:space="preserve">nne podmioty uczestniczące w realizacji Projektu, tj. podmioty, które w imieniu Administratora przetwarzają dane osobowe na podstawie zawartej z nim umowy powierzenia przetwarzania danych lub udostępnienia danych, w tym, banki, firmy audytowe i konsultingowe, firmy prawnicze, firmy świadczące usługi IT i </w:t>
            </w:r>
            <w:proofErr w:type="spellStart"/>
            <w:r w:rsidRPr="00855DF3">
              <w:t>Cloud</w:t>
            </w:r>
            <w:proofErr w:type="spellEnd"/>
            <w:r w:rsidRPr="00855DF3">
              <w:t xml:space="preserve">, administratorzy poczty elektronicznej (e-mail), firmy świadczące usługi pocztowe </w:t>
            </w:r>
            <w:r w:rsidRPr="00855DF3">
              <w:br/>
              <w:t>i kurierskie, dostawcy audiowizualnych i radiowych usług medialnych (nadawcy publiczni).</w:t>
            </w:r>
          </w:p>
          <w:p w14:paraId="61B984B3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W ramach przetwarzania danych nie stosujemy metod polegających na zautomatyzowanym podejmowaniu decyzji, w tym profilowaniu.  </w:t>
            </w:r>
          </w:p>
          <w:p w14:paraId="2524B95F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Administrator nie przekazuje danych osobowych poza Europejski Obszaru Gospodarczy (EOG). Przekazanie danych poza EOG możliwe jest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sytuacji organizacji wyjazdu w ramach Projektu poza obszar EOG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zakresie danych umożliwiających wykonanie świadczenia (np. noclegu itp.) dla uczestnika wyjazdu.</w:t>
            </w:r>
          </w:p>
          <w:p w14:paraId="0CE82C09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Na zasadach opisanych w RODO, osoba, której dane osobowe są przetwarzane ma prawo do żądania od Administratora dostępu do danych osobowych oraz otrzymania ich kopii, sprostowania (poprawiania) danych, usunięcia, w sytuacji gdy przetwarzanie danych nie </w:t>
            </w:r>
            <w:r w:rsidRPr="00855DF3">
              <w:lastRenderedPageBreak/>
              <w:t xml:space="preserve">następuje w celu wywiązania się z obowiązku wynikającego z przepisu prawa lub ograniczenia przetwarzania danych (przy czym przepisy odrębne mogą wyłączyć możliwość skorzystania z tego prawa) oraz prawo do wniesienia sprzeciwu wobec przetwarzania danych i prawo do przenoszenia danych osobowych, o ile przetwarzanie odbywa się w sposób zautomatyzowany. </w:t>
            </w:r>
          </w:p>
          <w:p w14:paraId="41EE036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Osoba, której dotyczą dane osobowe ma prawo wniesienia skargi do organu nadzorczego, tj. Prezesa Urzędu Ochrony Danych Osobowych.</w:t>
            </w:r>
          </w:p>
          <w:p w14:paraId="6306423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Dane osobowe przetwarzane będą przez okres realizacji umowy w Projekcie oraz okres niezbędny do rozliczenia dofinansowania udzielonego z budżetu Unii Europejskiej, zgodnie z przepisami prawa, w tym także ustawy o narodowym zasobie archiwalnym i archiwach i zapisami umowy na realizację Projektu, przy uwzględnieniu okresu dochodzenia ewentualnych roszczeń, jednak nie krócej niż 10 lat. </w:t>
            </w:r>
          </w:p>
          <w:p w14:paraId="3C701171" w14:textId="1BC3BB5A" w:rsidR="0090528D" w:rsidRPr="00FA61A8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Podanie danych osobowych jest dobrowolne, ale jest warunkiem zawarcia umowy.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4FE16A8" w14:textId="77777777" w:rsidR="00973620" w:rsidRPr="00973620" w:rsidRDefault="00973620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 xml:space="preserve">Oświadczenie o uzyskanej pomocy de minimis </w:t>
            </w:r>
          </w:p>
          <w:p w14:paraId="4FEBF761" w14:textId="0F27B552" w:rsidR="00936EA4" w:rsidRPr="00973620" w:rsidRDefault="00005BD5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>Strategia internacjonalizacji</w:t>
            </w:r>
            <w:r w:rsidR="00973620" w:rsidRPr="00973620">
              <w:rPr>
                <w:rFonts w:asciiTheme="minorHAnsi" w:hAnsiTheme="minorHAnsi" w:cstheme="minorHAnsi"/>
                <w:color w:val="000000"/>
              </w:rPr>
              <w:t>/plan działania</w:t>
            </w:r>
          </w:p>
          <w:p w14:paraId="34DF3201" w14:textId="72E34043" w:rsidR="00B1362C" w:rsidRPr="00973620" w:rsidRDefault="00B1362C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bookmarkStart w:id="9" w:name="_Hlk185331500"/>
            <w:r w:rsidRPr="00973620">
              <w:rPr>
                <w:rFonts w:asciiTheme="minorHAnsi" w:hAnsiTheme="minorHAnsi" w:cstheme="minorHAnsi"/>
              </w:rPr>
              <w:t>Pełnomocnictwo (jeśli dotyczy)</w:t>
            </w:r>
            <w:bookmarkEnd w:id="9"/>
          </w:p>
          <w:p w14:paraId="321AC620" w14:textId="389B9FCE" w:rsidR="00BA391E" w:rsidRPr="00973620" w:rsidRDefault="00BA391E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973620">
              <w:rPr>
                <w:rFonts w:asciiTheme="minorHAnsi" w:hAnsiTheme="minorHAnsi" w:cstheme="minorHAnsi"/>
              </w:rPr>
              <w:t>Inne dokumenty potwierdzające posiadane doświadczenie 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E14F" w14:textId="77777777" w:rsidR="00715B13" w:rsidRDefault="00715B13" w:rsidP="00F958F6">
      <w:pPr>
        <w:spacing w:after="0" w:line="240" w:lineRule="auto"/>
      </w:pPr>
      <w:r>
        <w:separator/>
      </w:r>
    </w:p>
  </w:endnote>
  <w:endnote w:type="continuationSeparator" w:id="0">
    <w:p w14:paraId="49EE5E6D" w14:textId="77777777" w:rsidR="00715B13" w:rsidRDefault="00715B13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090E" w14:textId="77777777" w:rsidR="00715B13" w:rsidRDefault="00715B13" w:rsidP="00F958F6">
      <w:pPr>
        <w:spacing w:after="0" w:line="240" w:lineRule="auto"/>
      </w:pPr>
      <w:r>
        <w:separator/>
      </w:r>
    </w:p>
  </w:footnote>
  <w:footnote w:type="continuationSeparator" w:id="0">
    <w:p w14:paraId="59E98CE3" w14:textId="77777777" w:rsidR="00715B13" w:rsidRDefault="00715B13" w:rsidP="00F958F6">
      <w:pPr>
        <w:spacing w:after="0" w:line="240" w:lineRule="auto"/>
      </w:pPr>
      <w:r>
        <w:continuationSeparator/>
      </w:r>
    </w:p>
  </w:footnote>
  <w:footnote w:id="1">
    <w:p w14:paraId="16DA21F3" w14:textId="4C60DEA9" w:rsidR="0049099C" w:rsidRDefault="0049099C">
      <w:pPr>
        <w:pStyle w:val="Tekstprzypisudolnego"/>
      </w:pPr>
      <w:r w:rsidRPr="00750D60">
        <w:rPr>
          <w:rStyle w:val="Odwoanieprzypisudolnego"/>
        </w:rPr>
        <w:footnoteRef/>
      </w:r>
      <w:r>
        <w:t xml:space="preserve"> </w:t>
      </w:r>
      <w:r w:rsidRPr="00651CB6">
        <w:rPr>
          <w:rFonts w:cs="Calibri"/>
          <w:bCs/>
        </w:rPr>
        <w:t>za ostatni zamknięty rok obrachunkowy poprzedzający rok, w którym został złożony wniosek o udział w misji gospodarczej i targach</w:t>
      </w:r>
      <w:r>
        <w:rPr>
          <w:rFonts w:cs="Calibri"/>
          <w:bCs/>
        </w:rPr>
        <w:t xml:space="preserve"> zagranicznych</w:t>
      </w:r>
      <w:r w:rsidRPr="00651CB6">
        <w:rPr>
          <w:rFonts w:cs="Calibri"/>
          <w:bCs/>
        </w:rPr>
        <w:t>. W przypadku, gdy przedsiębiorca działa krócej niż wskazany wyżej okres, wysokość przychodu z eksportu należy analizować za okres prowadzenia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A45F5C"/>
    <w:multiLevelType w:val="hybridMultilevel"/>
    <w:tmpl w:val="A69AD10E"/>
    <w:lvl w:ilvl="0" w:tplc="960CF3CC">
      <w:start w:val="1"/>
      <w:numFmt w:val="decimal"/>
      <w:lvlText w:val="%1.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1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7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20"/>
  </w:num>
  <w:num w:numId="4" w16cid:durableId="388694719">
    <w:abstractNumId w:val="21"/>
  </w:num>
  <w:num w:numId="5" w16cid:durableId="1463228533">
    <w:abstractNumId w:val="14"/>
  </w:num>
  <w:num w:numId="6" w16cid:durableId="1598907306">
    <w:abstractNumId w:val="4"/>
  </w:num>
  <w:num w:numId="7" w16cid:durableId="1876893068">
    <w:abstractNumId w:val="16"/>
  </w:num>
  <w:num w:numId="8" w16cid:durableId="1271350123">
    <w:abstractNumId w:val="2"/>
  </w:num>
  <w:num w:numId="9" w16cid:durableId="1135368125">
    <w:abstractNumId w:val="9"/>
  </w:num>
  <w:num w:numId="10" w16cid:durableId="1651474028">
    <w:abstractNumId w:val="8"/>
  </w:num>
  <w:num w:numId="11" w16cid:durableId="2085643003">
    <w:abstractNumId w:val="18"/>
  </w:num>
  <w:num w:numId="12" w16cid:durableId="2063675378">
    <w:abstractNumId w:val="0"/>
  </w:num>
  <w:num w:numId="13" w16cid:durableId="1056703185">
    <w:abstractNumId w:val="13"/>
  </w:num>
  <w:num w:numId="14" w16cid:durableId="2011836687">
    <w:abstractNumId w:val="15"/>
  </w:num>
  <w:num w:numId="15" w16cid:durableId="158543083">
    <w:abstractNumId w:val="19"/>
  </w:num>
  <w:num w:numId="16" w16cid:durableId="1617637862">
    <w:abstractNumId w:val="10"/>
  </w:num>
  <w:num w:numId="17" w16cid:durableId="1644390397">
    <w:abstractNumId w:val="5"/>
  </w:num>
  <w:num w:numId="18" w16cid:durableId="1890609246">
    <w:abstractNumId w:val="12"/>
  </w:num>
  <w:num w:numId="19" w16cid:durableId="1508060394">
    <w:abstractNumId w:val="11"/>
  </w:num>
  <w:num w:numId="20" w16cid:durableId="554587869">
    <w:abstractNumId w:val="1"/>
  </w:num>
  <w:num w:numId="21" w16cid:durableId="1875730305">
    <w:abstractNumId w:val="17"/>
  </w:num>
  <w:num w:numId="22" w16cid:durableId="2120029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13C6A"/>
    <w:rsid w:val="0001516E"/>
    <w:rsid w:val="000154B8"/>
    <w:rsid w:val="00022B3D"/>
    <w:rsid w:val="00023DB7"/>
    <w:rsid w:val="0003168B"/>
    <w:rsid w:val="000346EF"/>
    <w:rsid w:val="00036DBE"/>
    <w:rsid w:val="00036E56"/>
    <w:rsid w:val="000453FA"/>
    <w:rsid w:val="000465D6"/>
    <w:rsid w:val="00052F7C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3163"/>
    <w:rsid w:val="00144AF6"/>
    <w:rsid w:val="001609E4"/>
    <w:rsid w:val="00161825"/>
    <w:rsid w:val="00166068"/>
    <w:rsid w:val="00166DDD"/>
    <w:rsid w:val="00167260"/>
    <w:rsid w:val="00173D02"/>
    <w:rsid w:val="00174B85"/>
    <w:rsid w:val="0017778C"/>
    <w:rsid w:val="00183172"/>
    <w:rsid w:val="0018481E"/>
    <w:rsid w:val="00184B12"/>
    <w:rsid w:val="0018512F"/>
    <w:rsid w:val="0019009A"/>
    <w:rsid w:val="001901D8"/>
    <w:rsid w:val="00190E35"/>
    <w:rsid w:val="001A2086"/>
    <w:rsid w:val="001A46E2"/>
    <w:rsid w:val="001A6C2E"/>
    <w:rsid w:val="001B212D"/>
    <w:rsid w:val="001B7FBE"/>
    <w:rsid w:val="001C0AFE"/>
    <w:rsid w:val="001C4D1F"/>
    <w:rsid w:val="001C5F82"/>
    <w:rsid w:val="001E0887"/>
    <w:rsid w:val="001E3B27"/>
    <w:rsid w:val="001E4F91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3672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6005"/>
    <w:rsid w:val="00284DE5"/>
    <w:rsid w:val="00292702"/>
    <w:rsid w:val="002976CD"/>
    <w:rsid w:val="00297A2B"/>
    <w:rsid w:val="002A7EBB"/>
    <w:rsid w:val="002B7C79"/>
    <w:rsid w:val="002C342C"/>
    <w:rsid w:val="002D0DBE"/>
    <w:rsid w:val="002D3BB2"/>
    <w:rsid w:val="002E2975"/>
    <w:rsid w:val="002E5A0B"/>
    <w:rsid w:val="002E5EBD"/>
    <w:rsid w:val="002F343B"/>
    <w:rsid w:val="002F5C26"/>
    <w:rsid w:val="003009CF"/>
    <w:rsid w:val="0031002C"/>
    <w:rsid w:val="0031066F"/>
    <w:rsid w:val="00311138"/>
    <w:rsid w:val="00316D8D"/>
    <w:rsid w:val="0032613F"/>
    <w:rsid w:val="0032761B"/>
    <w:rsid w:val="0033051E"/>
    <w:rsid w:val="00335028"/>
    <w:rsid w:val="00355630"/>
    <w:rsid w:val="00355C6E"/>
    <w:rsid w:val="003567A1"/>
    <w:rsid w:val="00357048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C3BC0"/>
    <w:rsid w:val="003D2F33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31FB"/>
    <w:rsid w:val="00466927"/>
    <w:rsid w:val="0046707C"/>
    <w:rsid w:val="00471053"/>
    <w:rsid w:val="00484778"/>
    <w:rsid w:val="00490156"/>
    <w:rsid w:val="0049099C"/>
    <w:rsid w:val="00493E29"/>
    <w:rsid w:val="004A008C"/>
    <w:rsid w:val="004A1235"/>
    <w:rsid w:val="004A26C3"/>
    <w:rsid w:val="004A6981"/>
    <w:rsid w:val="004A7809"/>
    <w:rsid w:val="004B4057"/>
    <w:rsid w:val="004C05C0"/>
    <w:rsid w:val="004C1E8C"/>
    <w:rsid w:val="004C2341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43B"/>
    <w:rsid w:val="005739B4"/>
    <w:rsid w:val="00575B58"/>
    <w:rsid w:val="0058330F"/>
    <w:rsid w:val="005843CD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24B86"/>
    <w:rsid w:val="0063209F"/>
    <w:rsid w:val="00632EE3"/>
    <w:rsid w:val="006379A3"/>
    <w:rsid w:val="006418F8"/>
    <w:rsid w:val="00641A31"/>
    <w:rsid w:val="00642FFD"/>
    <w:rsid w:val="006475B4"/>
    <w:rsid w:val="006559CF"/>
    <w:rsid w:val="006578ED"/>
    <w:rsid w:val="00664FFA"/>
    <w:rsid w:val="00683BCC"/>
    <w:rsid w:val="006A1E92"/>
    <w:rsid w:val="006A3F29"/>
    <w:rsid w:val="006B045C"/>
    <w:rsid w:val="006C6BA6"/>
    <w:rsid w:val="006D2239"/>
    <w:rsid w:val="006D3004"/>
    <w:rsid w:val="006D4620"/>
    <w:rsid w:val="006D6226"/>
    <w:rsid w:val="006E3D82"/>
    <w:rsid w:val="006E6EC6"/>
    <w:rsid w:val="006E7BC9"/>
    <w:rsid w:val="006F50D9"/>
    <w:rsid w:val="0070636A"/>
    <w:rsid w:val="007131B3"/>
    <w:rsid w:val="00715B13"/>
    <w:rsid w:val="00721392"/>
    <w:rsid w:val="00723F30"/>
    <w:rsid w:val="007315B3"/>
    <w:rsid w:val="00736603"/>
    <w:rsid w:val="00737DA5"/>
    <w:rsid w:val="00750D60"/>
    <w:rsid w:val="00763550"/>
    <w:rsid w:val="007667CD"/>
    <w:rsid w:val="007725EE"/>
    <w:rsid w:val="007802C9"/>
    <w:rsid w:val="0078254B"/>
    <w:rsid w:val="007850FB"/>
    <w:rsid w:val="007A0A81"/>
    <w:rsid w:val="007A6675"/>
    <w:rsid w:val="007B1247"/>
    <w:rsid w:val="007B65E6"/>
    <w:rsid w:val="007B76B8"/>
    <w:rsid w:val="007B7F88"/>
    <w:rsid w:val="007B7FC1"/>
    <w:rsid w:val="007C05E1"/>
    <w:rsid w:val="007C0CC0"/>
    <w:rsid w:val="007C2C17"/>
    <w:rsid w:val="007C461E"/>
    <w:rsid w:val="007C5287"/>
    <w:rsid w:val="007D00CB"/>
    <w:rsid w:val="007D3C7B"/>
    <w:rsid w:val="007D5090"/>
    <w:rsid w:val="007E2FB7"/>
    <w:rsid w:val="007F14B0"/>
    <w:rsid w:val="007F44BE"/>
    <w:rsid w:val="00802D4A"/>
    <w:rsid w:val="008054CC"/>
    <w:rsid w:val="00815455"/>
    <w:rsid w:val="00816714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345C"/>
    <w:rsid w:val="00916625"/>
    <w:rsid w:val="00921667"/>
    <w:rsid w:val="00922818"/>
    <w:rsid w:val="00926EFA"/>
    <w:rsid w:val="00936D7B"/>
    <w:rsid w:val="00936EA4"/>
    <w:rsid w:val="00937B82"/>
    <w:rsid w:val="00941247"/>
    <w:rsid w:val="009415AD"/>
    <w:rsid w:val="00950F20"/>
    <w:rsid w:val="00951634"/>
    <w:rsid w:val="0096174A"/>
    <w:rsid w:val="009732A2"/>
    <w:rsid w:val="00973620"/>
    <w:rsid w:val="00977840"/>
    <w:rsid w:val="00980D26"/>
    <w:rsid w:val="00980E80"/>
    <w:rsid w:val="00985BED"/>
    <w:rsid w:val="00992765"/>
    <w:rsid w:val="00992CE9"/>
    <w:rsid w:val="009962F6"/>
    <w:rsid w:val="00997F44"/>
    <w:rsid w:val="009A2B17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116C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948A1"/>
    <w:rsid w:val="00AA3C87"/>
    <w:rsid w:val="00AB06CC"/>
    <w:rsid w:val="00AB4339"/>
    <w:rsid w:val="00AB57C8"/>
    <w:rsid w:val="00AC07BA"/>
    <w:rsid w:val="00AC3882"/>
    <w:rsid w:val="00AD4136"/>
    <w:rsid w:val="00AD5D58"/>
    <w:rsid w:val="00AF0AD5"/>
    <w:rsid w:val="00AF17A4"/>
    <w:rsid w:val="00AF4A7C"/>
    <w:rsid w:val="00AF7413"/>
    <w:rsid w:val="00B044C7"/>
    <w:rsid w:val="00B058AF"/>
    <w:rsid w:val="00B06843"/>
    <w:rsid w:val="00B06D54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454C4"/>
    <w:rsid w:val="00B52BDE"/>
    <w:rsid w:val="00B5312F"/>
    <w:rsid w:val="00B64163"/>
    <w:rsid w:val="00B64A3D"/>
    <w:rsid w:val="00B64DB5"/>
    <w:rsid w:val="00B721BB"/>
    <w:rsid w:val="00B75995"/>
    <w:rsid w:val="00B81886"/>
    <w:rsid w:val="00B95890"/>
    <w:rsid w:val="00BA391E"/>
    <w:rsid w:val="00BA45FD"/>
    <w:rsid w:val="00BA46D3"/>
    <w:rsid w:val="00BA519B"/>
    <w:rsid w:val="00BB079B"/>
    <w:rsid w:val="00BC45C6"/>
    <w:rsid w:val="00BC6F1F"/>
    <w:rsid w:val="00BE69DB"/>
    <w:rsid w:val="00BE7F1E"/>
    <w:rsid w:val="00BF0E76"/>
    <w:rsid w:val="00C055FC"/>
    <w:rsid w:val="00C07D61"/>
    <w:rsid w:val="00C141CF"/>
    <w:rsid w:val="00C16F6B"/>
    <w:rsid w:val="00C32E9A"/>
    <w:rsid w:val="00C406EF"/>
    <w:rsid w:val="00C40B57"/>
    <w:rsid w:val="00C4214F"/>
    <w:rsid w:val="00C5064F"/>
    <w:rsid w:val="00C55D77"/>
    <w:rsid w:val="00C65C30"/>
    <w:rsid w:val="00C66B30"/>
    <w:rsid w:val="00C702E7"/>
    <w:rsid w:val="00C710C5"/>
    <w:rsid w:val="00C711DF"/>
    <w:rsid w:val="00C74D11"/>
    <w:rsid w:val="00C77477"/>
    <w:rsid w:val="00C86948"/>
    <w:rsid w:val="00C95049"/>
    <w:rsid w:val="00C95DE2"/>
    <w:rsid w:val="00CA0BB9"/>
    <w:rsid w:val="00CC4601"/>
    <w:rsid w:val="00CC7156"/>
    <w:rsid w:val="00CC7548"/>
    <w:rsid w:val="00CC7E30"/>
    <w:rsid w:val="00CD4590"/>
    <w:rsid w:val="00CD6FB7"/>
    <w:rsid w:val="00CF1412"/>
    <w:rsid w:val="00D05E4D"/>
    <w:rsid w:val="00D06116"/>
    <w:rsid w:val="00D07676"/>
    <w:rsid w:val="00D147D3"/>
    <w:rsid w:val="00D23C6B"/>
    <w:rsid w:val="00D2523E"/>
    <w:rsid w:val="00D26AA5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2A6"/>
    <w:rsid w:val="00D8663D"/>
    <w:rsid w:val="00D95811"/>
    <w:rsid w:val="00D95918"/>
    <w:rsid w:val="00DA0F44"/>
    <w:rsid w:val="00DA118B"/>
    <w:rsid w:val="00DA2232"/>
    <w:rsid w:val="00DA57EC"/>
    <w:rsid w:val="00DB70A5"/>
    <w:rsid w:val="00DB7C09"/>
    <w:rsid w:val="00DD1205"/>
    <w:rsid w:val="00DE32FF"/>
    <w:rsid w:val="00DE3A2C"/>
    <w:rsid w:val="00DE47DE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90A80"/>
    <w:rsid w:val="00EA0729"/>
    <w:rsid w:val="00EA171E"/>
    <w:rsid w:val="00EB07BC"/>
    <w:rsid w:val="00EB4193"/>
    <w:rsid w:val="00EB4682"/>
    <w:rsid w:val="00EB6A20"/>
    <w:rsid w:val="00EC3D82"/>
    <w:rsid w:val="00EC6799"/>
    <w:rsid w:val="00EE09BD"/>
    <w:rsid w:val="00EE19FE"/>
    <w:rsid w:val="00EE504A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22E4F"/>
    <w:rsid w:val="00F41F00"/>
    <w:rsid w:val="00F44D4E"/>
    <w:rsid w:val="00F55CBB"/>
    <w:rsid w:val="00F563A4"/>
    <w:rsid w:val="00F62888"/>
    <w:rsid w:val="00F67502"/>
    <w:rsid w:val="00F750EB"/>
    <w:rsid w:val="00F829EE"/>
    <w:rsid w:val="00F82BA3"/>
    <w:rsid w:val="00F913D0"/>
    <w:rsid w:val="00F9219C"/>
    <w:rsid w:val="00F9291F"/>
    <w:rsid w:val="00F93703"/>
    <w:rsid w:val="00F958F6"/>
    <w:rsid w:val="00F95E45"/>
    <w:rsid w:val="00FA288F"/>
    <w:rsid w:val="00FA2D8C"/>
    <w:rsid w:val="00FA3352"/>
    <w:rsid w:val="00FA61A8"/>
    <w:rsid w:val="00FB7258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9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9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r.org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23DB7"/>
    <w:rsid w:val="00052F7C"/>
    <w:rsid w:val="00062358"/>
    <w:rsid w:val="0008093C"/>
    <w:rsid w:val="000B10C0"/>
    <w:rsid w:val="000D24C3"/>
    <w:rsid w:val="0010246C"/>
    <w:rsid w:val="00105F07"/>
    <w:rsid w:val="00110CAB"/>
    <w:rsid w:val="00143163"/>
    <w:rsid w:val="00144AF6"/>
    <w:rsid w:val="001901D8"/>
    <w:rsid w:val="001E7776"/>
    <w:rsid w:val="00236724"/>
    <w:rsid w:val="00276005"/>
    <w:rsid w:val="00283B33"/>
    <w:rsid w:val="0029473A"/>
    <w:rsid w:val="00296C30"/>
    <w:rsid w:val="00297A2B"/>
    <w:rsid w:val="0032761B"/>
    <w:rsid w:val="00355630"/>
    <w:rsid w:val="00355C6E"/>
    <w:rsid w:val="00393924"/>
    <w:rsid w:val="003E792B"/>
    <w:rsid w:val="003F07F3"/>
    <w:rsid w:val="003F56AB"/>
    <w:rsid w:val="00407F03"/>
    <w:rsid w:val="00450BDC"/>
    <w:rsid w:val="0049405F"/>
    <w:rsid w:val="004C5A85"/>
    <w:rsid w:val="004D05F9"/>
    <w:rsid w:val="00565ACF"/>
    <w:rsid w:val="005713F9"/>
    <w:rsid w:val="005843CD"/>
    <w:rsid w:val="00607DAF"/>
    <w:rsid w:val="00624B86"/>
    <w:rsid w:val="00664FFA"/>
    <w:rsid w:val="006C4350"/>
    <w:rsid w:val="006D2239"/>
    <w:rsid w:val="006E3D82"/>
    <w:rsid w:val="006E6EC6"/>
    <w:rsid w:val="00726F7F"/>
    <w:rsid w:val="00736603"/>
    <w:rsid w:val="00763550"/>
    <w:rsid w:val="007A7139"/>
    <w:rsid w:val="007F14B0"/>
    <w:rsid w:val="00802D4A"/>
    <w:rsid w:val="00816714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B06CC"/>
    <w:rsid w:val="00AF17A4"/>
    <w:rsid w:val="00AF7413"/>
    <w:rsid w:val="00B047DF"/>
    <w:rsid w:val="00B721BB"/>
    <w:rsid w:val="00B95890"/>
    <w:rsid w:val="00BA45FD"/>
    <w:rsid w:val="00BF0E76"/>
    <w:rsid w:val="00C055FC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B70A5"/>
    <w:rsid w:val="00DE3A2C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22E4F"/>
    <w:rsid w:val="00F62888"/>
    <w:rsid w:val="00F9219C"/>
    <w:rsid w:val="00F93703"/>
    <w:rsid w:val="00F95E45"/>
    <w:rsid w:val="00FB7258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1992</Words>
  <Characters>11957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12</cp:revision>
  <cp:lastPrinted>2025-05-20T13:15:00Z</cp:lastPrinted>
  <dcterms:created xsi:type="dcterms:W3CDTF">2025-05-20T07:24:00Z</dcterms:created>
  <dcterms:modified xsi:type="dcterms:W3CDTF">2025-11-25T09:41:00Z</dcterms:modified>
</cp:coreProperties>
</file>