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-10"/>
          <w:position w:val="0"/>
          <w:sz w:val="56"/>
          <w:shd w:fill="auto" w:val="clear"/>
        </w:rPr>
      </w:pPr>
      <w:r>
        <w:object w:dxaOrig="9010" w:dyaOrig="1255">
          <v:rect xmlns:o="urn:schemas-microsoft-com:office:office" xmlns:v="urn:schemas-microsoft-com:vml" id="rectole0000000000" style="width:450.500000pt;height:62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-10"/>
          <w:position w:val="0"/>
          <w:sz w:val="56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-10"/>
          <w:position w:val="0"/>
          <w:sz w:val="56"/>
          <w:shd w:fill="auto" w:val="clear"/>
        </w:rPr>
        <w:t xml:space="preserve">ZAPYTANIE OFERTOWE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531"/>
        <w:gridCol w:w="4531"/>
      </w:tblGrid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Nazwa przedsi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ębiorstwa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dm1  design&amp;media Adam Prze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ździecki 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NIP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739-131-95-99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Adres siedziby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ul.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ściuszki 18/9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Nr wniosku o powierzenie grantu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5/FWI-C19/2021/1138/UPG/1748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Informacje, które musz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zostać upublicznione w zapytaniu ofertowym:</w:t>
      </w:r>
    </w:p>
    <w:tbl>
      <w:tblPr/>
      <w:tblGrid>
        <w:gridCol w:w="9209"/>
      </w:tblGrid>
      <w:tr>
        <w:trPr>
          <w:trHeight w:val="1" w:hRule="atLeast"/>
          <w:jc w:val="left"/>
        </w:trPr>
        <w:tc>
          <w:tcPr>
            <w:tcW w:w="9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Opis przedmiotu zamówienia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Przedmiotem zamówienia  jest zakup  i dostawa urz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ądzenia drukującego "Ploter Mutoh  ValueJet 426UF"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ądzenie musi być nowe.  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Cena nie 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ższa niż 55 000 netto  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Przedmiotem zamówienia  jest zakup  i dostawa urz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ądzenia Trymera do ciecia  "Neolit EasyCUT 165 cm".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ądzenie musi być nowe. 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Cena nie 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ższa niż 2 400 netto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Warunki udzia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łu w postępowaniu oraz opis sposobu dokonywania oceny ich spełniania, przy czym stawianie warunk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ów udzia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łu nie jest obowiązkowe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 ubieganiu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o udzielenie zam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ówienia mog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 uczestniczyć firmy, 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óre:</w:t>
            </w:r>
          </w:p>
          <w:p>
            <w:pPr>
              <w:spacing w:before="0" w:after="0" w:line="240"/>
              <w:ind w:right="0" w:left="7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Prowadz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 działalność gospodarczą na terenie EU oraz posiadają serwis gwarancyjny i</w:t>
            </w:r>
          </w:p>
          <w:p>
            <w:pPr>
              <w:spacing w:before="0" w:after="0" w:line="240"/>
              <w:ind w:right="0" w:left="7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pogwarancyjny. </w:t>
            </w:r>
          </w:p>
          <w:p>
            <w:pPr>
              <w:spacing w:before="0" w:after="0" w:line="240"/>
              <w:ind w:right="0" w:left="7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Dysponuj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 odpowiednim potencjałem personalnym i technicznym oraz osobami zdolnymi do wykonania zam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ówienia.</w:t>
            </w:r>
          </w:p>
          <w:p>
            <w:pPr>
              <w:spacing w:before="0" w:after="0" w:line="240"/>
              <w:ind w:right="0" w:left="7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Znajduj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 się w sytuacji ekonomicznej i finansowej umożliwiającej właściwe wykonanie przedmiotu zam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ówienia. </w:t>
            </w:r>
          </w:p>
          <w:p>
            <w:pPr>
              <w:spacing w:before="0" w:after="0" w:line="240"/>
              <w:ind w:right="0" w:left="7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 Ocena 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łnienia warunk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 w postępowaniu zostanie dokonana na podstawie informacji zawartych w formularzu oferty, 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órego wzór stanowi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łącznik do niniejszego zapytania.</w:t>
            </w:r>
          </w:p>
          <w:p>
            <w:pPr>
              <w:spacing w:before="0" w:after="0" w:line="240"/>
              <w:ind w:right="0" w:left="7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 Nie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 powiązane osobowo lub kapitałowo z Zamawiającym. </w:t>
            </w:r>
          </w:p>
          <w:p>
            <w:pPr>
              <w:spacing w:before="0" w:after="0" w:line="240"/>
              <w:ind w:right="0" w:left="7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Kryteria oceny oferty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Zgodno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techniczna urządzeń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Cena netto/brutto uwzgl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ędniająca wszystkie koszty netto, jakie zostaną poniesione przez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zamawiaj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ącego w PLN, w związku z zakupem przedmiotu zam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ówienia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Jako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obsługi zakupu, uwzgędnijącej szkolenie z zakresu obsługi plotera Mutoh ValueJet 426UF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Informacja o wagach punktowych lub procentowych przypisanych do poszczególnych kryteriów oceny oferty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cena  70 ptk 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gwarancja 10 ptk 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szkolenie  10 ptk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serwis 10  ptk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Sposób przyznawania punktacji za spe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łnienie danego kryterium oceny oferty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Punktacja za cen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- najniższa 100%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Punktacja za gwarancj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 - najdłuższa 100 %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Punktacja za szkolenie - rozpatrywana wg  wzoru oferta najatrakcyjniejsza / oferta       rozpatrywana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Punktacja za serwis - najkorzystniejszy czas reakcji / czas reakcji oferty rozpatrywanej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Termin sk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ładania ofert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Ofert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należy złożyć w terminie do dnia 09.08.2021r.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7. Miejsce i sposób sk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ładania ofert </w:t>
            </w:r>
          </w:p>
        </w:tc>
      </w:tr>
      <w:tr>
        <w:trPr>
          <w:trHeight w:val="1065" w:hRule="auto"/>
          <w:jc w:val="left"/>
        </w:trPr>
        <w:tc>
          <w:tcPr>
            <w:tcW w:w="9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Ofert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 należy  złozyć w formie elektronicznej  na adres mailowy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adamp@dm1.pl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 formularzu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łącznik nr 1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8. Termin realizacji umowy</w:t>
            </w:r>
          </w:p>
        </w:tc>
      </w:tr>
      <w:tr>
        <w:trPr>
          <w:trHeight w:val="765" w:hRule="auto"/>
          <w:jc w:val="left"/>
        </w:trPr>
        <w:tc>
          <w:tcPr>
            <w:tcW w:w="9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 31.08.2021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70" w:leader="none"/>
              </w:tabs>
              <w:spacing w:before="0" w:after="0" w:line="240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9. Kontakt w sprawie sk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ładania ofert</w:t>
            </w:r>
          </w:p>
        </w:tc>
      </w:tr>
      <w:tr>
        <w:trPr>
          <w:trHeight w:val="1290" w:hRule="auto"/>
          <w:jc w:val="left"/>
        </w:trPr>
        <w:tc>
          <w:tcPr>
            <w:tcW w:w="9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70" w:leader="none"/>
              </w:tabs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14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Adam Prze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ździecki  tel. 509263988 email: adamp@dm1.pl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Ze sk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ładania ofert wykluczone są osoby i podmioty powiązane osobowo i kapitałowo </w:t>
              <w:br/>
              <w:t xml:space="preserve">z zamawiającym.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Oferta powinna zawiera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wszystkie koszty związane z realizacją zam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ówienia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Wszystkie koszty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ązane z przygotowanie ofert ponosi oferent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W toku ocen ofert zamawiaj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ący może żądać od oferent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dodatkowych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śnień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Informacje, które powinny zosta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upublicznione w zapytaniu ofertowym, jeżeli Zamawiający je przewidział: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209"/>
      </w:tblGrid>
      <w:tr>
        <w:trPr>
          <w:trHeight w:val="1" w:hRule="atLeast"/>
          <w:jc w:val="left"/>
        </w:trPr>
        <w:tc>
          <w:tcPr>
            <w:tcW w:w="9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10. Warunki istotnych zmian umowy zawartej w   wyniku przeprowadzonego post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ępowania o   udzielenie zam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ówienia, o ile przewiduje si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 możliwość zmiany takiej umowy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Zmawiaj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ący zastrzega sobie prawo do unieważnienia niniejszego postępowania bez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podania uzasadnienia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Zamawiaj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ący zastrzega sobie prawo do zmiany treści umowy podpisanej z dostawcą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m.in. w zakresie terminu dostawy oraz terminu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łatności za zgodą obydwu stron. 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11. Mo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składania ofert częściowych, o ile zamawiający taką możliwość przewiduje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Zamawiaj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ący nie dopuszcza składania ofert częściowych . 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12. Sposób przedstawiania ofert wariantowych oraz minimalne warunki, jakim musz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 odpowiadać oferty wariantowe wraz z wybranymi kryteriami oceny, jeżeli zamawiający wymaga lub dopuszcza ich składanie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Nie dotyczy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Informacje dodatkowe 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Zamawiaj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 ma prawo do zamknięcia postępowania na każdym jego etapie bez podania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przyczyny. Oferentom nie przys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ługują żadne roszczenia z tytułu zamknięcia postępowania.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Zamawiaj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 zastrzega sobie prawo do zakończenia postepowania bez wyboru Wykonawcy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Zamawiaj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 zastrzega prawo do odwołania postepowania w każdym czasie, gdy realizacja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Projektu zamówienia oka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się niecelowa z uwagi na sytuację ekonomiczną lub organizacyjną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firmy uniemo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żliwiająca lub znacznie utrudniająca finalizacje zam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ówienia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łączniki 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Formularz oferty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świadczenie o spełnianiu warunk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udzia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 w postepowaniu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świadczenie o braku powiązań oraz niewpisaniu di rejestru dług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i niepostawieniu w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stanie likwidacji lub upad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łości.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15">
    <w:abstractNumId w:val="30"/>
  </w:num>
  <w:num w:numId="20">
    <w:abstractNumId w:val="24"/>
  </w:num>
  <w:num w:numId="26">
    <w:abstractNumId w:val="18"/>
  </w:num>
  <w:num w:numId="30">
    <w:abstractNumId w:val="12"/>
  </w:num>
  <w:num w:numId="34">
    <w:abstractNumId w:val="6"/>
  </w:num>
  <w:num w:numId="3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